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2A" w:rsidRPr="00BC222A" w:rsidRDefault="00BC222A" w:rsidP="00BC222A">
      <w:pPr>
        <w:pStyle w:val="Title"/>
        <w:rPr>
          <w:sz w:val="56"/>
        </w:rPr>
      </w:pPr>
      <w:r w:rsidRPr="00BC222A">
        <w:rPr>
          <w:sz w:val="56"/>
        </w:rPr>
        <w:t>SWE Officer Roles and Responsibilities</w:t>
      </w:r>
    </w:p>
    <w:p w:rsidR="00B4241B" w:rsidRPr="00B4241B" w:rsidRDefault="00B4241B" w:rsidP="00BC222A">
      <w:pPr>
        <w:pStyle w:val="Heading2"/>
        <w:rPr>
          <w:u w:val="single"/>
        </w:rPr>
      </w:pPr>
      <w:r w:rsidRPr="00B4241B">
        <w:rPr>
          <w:u w:val="single"/>
        </w:rPr>
        <w:t>Elected Positions</w:t>
      </w:r>
    </w:p>
    <w:p w:rsidR="00D03D9C" w:rsidRDefault="00B13F1C" w:rsidP="00BC222A">
      <w:pPr>
        <w:pStyle w:val="Heading2"/>
      </w:pPr>
      <w:r w:rsidRPr="00BC222A">
        <w:t>President</w:t>
      </w:r>
      <w:r w:rsidR="00BC222A">
        <w:t xml:space="preserve"> - </w:t>
      </w:r>
      <w:r w:rsidR="005D1335">
        <w:t xml:space="preserve"> 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 the section before the public and preside at meetings of the section and its executive council;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Appoint the chairs of all committees, with the approval of the executive council, except the chair of the nominating committee; 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 the appointment of all committee members, except the members of the nominating committee;  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Authorize the disbursement of section funds within the budget approved by the executive council;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an authorized signatory on all section accounts;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Coordinate activities and execute the business and policies of the section between meetings;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Coordinate the submittal of quarterly reports to the region representative;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Submit the section annual report to the Society in accordance with established procedures;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Review and approve the year-end section financial report; 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Vote on behalf of their section in accordance with Society and region bylaws and procedures;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oversight and guidance to the committee chairs as assigned; and</w:t>
      </w:r>
    </w:p>
    <w:p w:rsidR="005D1335" w:rsidRDefault="005D1335" w:rsidP="005D1335">
      <w:pPr>
        <w:numPr>
          <w:ilvl w:val="0"/>
          <w:numId w:val="7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Perform other duties normally associated with the office of president or as may be assigned by the executive council or the governance documents.</w:t>
      </w:r>
    </w:p>
    <w:p w:rsidR="005D1335" w:rsidRPr="005D1335" w:rsidRDefault="005D1335" w:rsidP="005D1335"/>
    <w:p w:rsidR="00B13F1C" w:rsidRDefault="00B13F1C">
      <w:r w:rsidRPr="00BC222A">
        <w:rPr>
          <w:rStyle w:val="Heading2Char"/>
        </w:rPr>
        <w:t>Vice President</w:t>
      </w:r>
      <w:r>
        <w:t xml:space="preserve"> – </w:t>
      </w:r>
    </w:p>
    <w:p w:rsidR="005D1335" w:rsidRDefault="005D1335" w:rsidP="005D1335">
      <w:pPr>
        <w:numPr>
          <w:ilvl w:val="0"/>
          <w:numId w:val="6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Assume the duties of the president if the president is temporarily unable to serve; </w:t>
      </w:r>
    </w:p>
    <w:p w:rsidR="005D1335" w:rsidRDefault="005D1335" w:rsidP="005D1335">
      <w:pPr>
        <w:numPr>
          <w:ilvl w:val="0"/>
          <w:numId w:val="6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oversight and guidance to the committee chairs as assigned; and </w:t>
      </w:r>
    </w:p>
    <w:p w:rsidR="005D1335" w:rsidRDefault="005D1335" w:rsidP="005D1335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Perform such other duties as may be assigned by the president, the executive council, or the governance documents.</w:t>
      </w:r>
    </w:p>
    <w:p w:rsidR="005D1335" w:rsidRPr="00AC19B8" w:rsidRDefault="005D1335" w:rsidP="009827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5D1335">
        <w:rPr>
          <w:sz w:val="24"/>
          <w:szCs w:val="24"/>
        </w:rPr>
        <w:t>Assume role of planning conference travels</w:t>
      </w:r>
    </w:p>
    <w:p w:rsidR="00AC19B8" w:rsidRPr="00314A7E" w:rsidRDefault="00AC19B8" w:rsidP="009827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14A7E">
        <w:rPr>
          <w:sz w:val="24"/>
          <w:szCs w:val="24"/>
        </w:rPr>
        <w:t>Chair of the mentoring committee</w:t>
      </w:r>
    </w:p>
    <w:p w:rsidR="00AC19B8" w:rsidRPr="00314A7E" w:rsidRDefault="00314A7E" w:rsidP="009827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Make conference travel arrangements</w:t>
      </w:r>
      <w:bookmarkStart w:id="0" w:name="_GoBack"/>
      <w:bookmarkEnd w:id="0"/>
    </w:p>
    <w:p w:rsidR="00AC19B8" w:rsidRPr="00314A7E" w:rsidRDefault="00AC19B8" w:rsidP="009827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14A7E">
        <w:rPr>
          <w:sz w:val="24"/>
          <w:szCs w:val="24"/>
        </w:rPr>
        <w:t>Serve as outreach coordinator and serve on all planning committees</w:t>
      </w:r>
    </w:p>
    <w:p w:rsidR="00AC19B8" w:rsidRPr="00314A7E" w:rsidRDefault="00AC19B8" w:rsidP="0098276D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314A7E">
        <w:rPr>
          <w:sz w:val="24"/>
          <w:szCs w:val="24"/>
        </w:rPr>
        <w:t>Serve as point of contact for corporate relations</w:t>
      </w:r>
    </w:p>
    <w:p w:rsidR="00AC19B8" w:rsidRPr="00AC19B8" w:rsidRDefault="00AC19B8" w:rsidP="00AC19B8">
      <w:pPr>
        <w:pStyle w:val="ListParagraph"/>
        <w:ind w:left="1080"/>
        <w:rPr>
          <w:rFonts w:cs="Arial"/>
          <w:sz w:val="24"/>
          <w:szCs w:val="24"/>
          <w:highlight w:val="yellow"/>
        </w:rPr>
      </w:pPr>
    </w:p>
    <w:p w:rsidR="00B13F1C" w:rsidRDefault="00B13F1C" w:rsidP="00BC222A">
      <w:pPr>
        <w:pStyle w:val="Heading2"/>
      </w:pPr>
      <w:r w:rsidRPr="00BC222A">
        <w:lastRenderedPageBreak/>
        <w:t>Secretary</w:t>
      </w:r>
      <w:r w:rsidR="00BC222A">
        <w:t xml:space="preserve"> </w:t>
      </w:r>
      <w:r w:rsidR="005D1335">
        <w:t>–</w:t>
      </w:r>
      <w:r w:rsidR="00BC222A">
        <w:t xml:space="preserve"> </w:t>
      </w:r>
    </w:p>
    <w:p w:rsidR="005D1335" w:rsidRDefault="005D1335" w:rsidP="005D1335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Maintain the records of the section; </w:t>
      </w:r>
    </w:p>
    <w:p w:rsidR="005D1335" w:rsidRDefault="005D1335" w:rsidP="005D1335">
      <w:pPr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oversight and guidance to the committee chairs as assigned; and </w:t>
      </w:r>
    </w:p>
    <w:p w:rsidR="005D1335" w:rsidRDefault="005D1335" w:rsidP="005D1335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Perform other duties normally associated with the office of secretary or as may be assigned by the president, the executive council, or the governance documents.</w:t>
      </w:r>
    </w:p>
    <w:p w:rsidR="00AC19B8" w:rsidRPr="00314A7E" w:rsidRDefault="00AC19B8" w:rsidP="005D1335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314A7E">
        <w:rPr>
          <w:rFonts w:cs="Arial"/>
          <w:sz w:val="24"/>
          <w:szCs w:val="24"/>
        </w:rPr>
        <w:t>Maintain the order and cleanliness of the SWE closet</w:t>
      </w:r>
    </w:p>
    <w:p w:rsidR="00AC19B8" w:rsidRPr="00314A7E" w:rsidRDefault="00AC19B8" w:rsidP="005D1335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314A7E">
        <w:rPr>
          <w:rFonts w:cs="Arial"/>
          <w:sz w:val="24"/>
          <w:szCs w:val="24"/>
        </w:rPr>
        <w:t>Responsible for recruiting volunteers for all events</w:t>
      </w:r>
    </w:p>
    <w:p w:rsidR="005D1335" w:rsidRPr="005D1335" w:rsidRDefault="00B13F1C" w:rsidP="005D1335">
      <w:r w:rsidRPr="00BC222A">
        <w:rPr>
          <w:rStyle w:val="Heading2Char"/>
        </w:rPr>
        <w:t>Treasurer</w:t>
      </w:r>
      <w:r>
        <w:t xml:space="preserve"> – 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Be responsible for the collection, distribution, and safekeeping of section funds;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Prepare, maintain, and report as directed on the financial position of the section in relation to the approved budget;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Prepare and file taxes on behalf of the section if necessary;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 xml:space="preserve">Submit a financial report to the Society in accordance with established procedures; 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 xml:space="preserve">Provide oversight and guidance to the committee chairs as assigned; and </w:t>
      </w:r>
    </w:p>
    <w:p w:rsidR="005D1335" w:rsidRPr="005D1335" w:rsidRDefault="005D1335" w:rsidP="005D1335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5D1335">
        <w:rPr>
          <w:rFonts w:cs="Arial"/>
          <w:sz w:val="24"/>
          <w:szCs w:val="24"/>
        </w:rPr>
        <w:t>Perform other duties normally associated with the office of treasurer or as may be assigned by the president, the executive council, or the governance documents.</w:t>
      </w:r>
    </w:p>
    <w:p w:rsidR="005D1335" w:rsidRDefault="005D1335"/>
    <w:p w:rsidR="00B13F1C" w:rsidRDefault="00B13F1C">
      <w:r w:rsidRPr="00BC222A">
        <w:rPr>
          <w:rStyle w:val="Heading2Char"/>
        </w:rPr>
        <w:t>Awards and Grants</w:t>
      </w:r>
      <w:r w:rsidR="00BC222A" w:rsidRPr="00BC222A">
        <w:rPr>
          <w:rStyle w:val="Heading2Char"/>
        </w:rPr>
        <w:t xml:space="preserve"> Chair</w:t>
      </w:r>
      <w:r>
        <w:t xml:space="preserve"> – Assist president in applying for regional and societal SWE awards, SGA grants, </w:t>
      </w:r>
      <w:proofErr w:type="gramStart"/>
      <w:r>
        <w:t>and</w:t>
      </w:r>
      <w:proofErr w:type="gramEnd"/>
      <w:r>
        <w:t xml:space="preserve"> additional award opportunities throughout the year</w:t>
      </w:r>
    </w:p>
    <w:p w:rsidR="00B13F1C" w:rsidRDefault="00B13F1C">
      <w:r w:rsidRPr="00BC222A">
        <w:rPr>
          <w:rStyle w:val="Heading2Char"/>
        </w:rPr>
        <w:t>Social Events Chair</w:t>
      </w:r>
      <w:r w:rsidR="00B4241B">
        <w:t xml:space="preserve">– </w:t>
      </w:r>
      <w:r>
        <w:t xml:space="preserve">work with Membership Chair to plan at least one “Welcome” event per semester to get to know freshman, new members, officers, etc. </w:t>
      </w:r>
    </w:p>
    <w:p w:rsidR="00AC19B8" w:rsidRPr="00314A7E" w:rsidRDefault="00314A7E" w:rsidP="00314A7E">
      <w:r>
        <w:rPr>
          <w:rStyle w:val="Heading2Char"/>
        </w:rPr>
        <w:t>Professional Development</w:t>
      </w:r>
      <w:r w:rsidR="00B13F1C" w:rsidRPr="00BC222A">
        <w:rPr>
          <w:rStyle w:val="Heading2Char"/>
        </w:rPr>
        <w:t xml:space="preserve"> Chair</w:t>
      </w:r>
      <w:r w:rsidR="00B13F1C">
        <w:t xml:space="preserve"> – Plan professional development event(s); work with development office on sponsorship packet; work with companies to gain sponsorship, invite to meetings, plan field trips,</w:t>
      </w:r>
      <w:r w:rsidR="00AC19B8">
        <w:t xml:space="preserve"> </w:t>
      </w:r>
      <w:r w:rsidR="00AC19B8" w:rsidRPr="00314A7E">
        <w:t>maintain LinkedIn</w:t>
      </w:r>
      <w:r w:rsidR="00B13F1C">
        <w:t xml:space="preserve"> etc.</w:t>
      </w:r>
    </w:p>
    <w:p w:rsidR="00AC19B8" w:rsidRDefault="00AC19B8" w:rsidP="00AC19B8">
      <w:pPr>
        <w:pStyle w:val="ListParagraph"/>
      </w:pPr>
    </w:p>
    <w:p w:rsidR="00B13F1C" w:rsidRDefault="00B13F1C">
      <w:r w:rsidRPr="00BC222A">
        <w:rPr>
          <w:rStyle w:val="Heading2Char"/>
        </w:rPr>
        <w:t>Membership Chair</w:t>
      </w:r>
      <w:r>
        <w:t xml:space="preserve"> – Run </w:t>
      </w:r>
      <w:proofErr w:type="spellStart"/>
      <w:r>
        <w:t>EngineerFest</w:t>
      </w:r>
      <w:proofErr w:type="spellEnd"/>
      <w:r>
        <w:t xml:space="preserve"> and other recruiting events</w:t>
      </w:r>
      <w:r w:rsidR="00B4241B">
        <w:t xml:space="preserve"> (University Welcome, student org fair, </w:t>
      </w:r>
      <w:proofErr w:type="spellStart"/>
      <w:r w:rsidR="00B4241B">
        <w:t>etc</w:t>
      </w:r>
      <w:proofErr w:type="spellEnd"/>
      <w:r w:rsidR="00B4241B">
        <w:t>)</w:t>
      </w:r>
      <w:r>
        <w:t>; host membership joining</w:t>
      </w:r>
      <w:r w:rsidR="00BC222A">
        <w:t xml:space="preserve"> party to help </w:t>
      </w:r>
      <w:r>
        <w:t>complete societal membership; work with Social Events Chair to plan welcome events</w:t>
      </w:r>
      <w:r w:rsidR="00AC19B8">
        <w:t xml:space="preserve">, </w:t>
      </w:r>
      <w:r w:rsidR="00AC19B8" w:rsidRPr="00314A7E">
        <w:t>maintain the membership tracking spreadsheet</w:t>
      </w:r>
      <w:r w:rsidR="001B7521" w:rsidRPr="00314A7E">
        <w:t xml:space="preserve">, </w:t>
      </w:r>
      <w:proofErr w:type="gramStart"/>
      <w:r w:rsidR="001B7521" w:rsidRPr="00314A7E">
        <w:t>work</w:t>
      </w:r>
      <w:proofErr w:type="gramEnd"/>
      <w:r w:rsidR="001B7521" w:rsidRPr="00314A7E">
        <w:t xml:space="preserve"> with VP on mentoring</w:t>
      </w:r>
    </w:p>
    <w:p w:rsidR="00B13F1C" w:rsidRDefault="00B13F1C">
      <w:r w:rsidRPr="00BC222A">
        <w:rPr>
          <w:rStyle w:val="Heading2Char"/>
        </w:rPr>
        <w:t>Webmaster</w:t>
      </w:r>
      <w:r>
        <w:t xml:space="preserve"> – Run twitter; run </w:t>
      </w:r>
      <w:r w:rsidR="00BC222A">
        <w:t>Facebook</w:t>
      </w:r>
      <w:r>
        <w:t xml:space="preserve">; run website; work with historian to </w:t>
      </w:r>
      <w:r w:rsidR="00BC222A">
        <w:t>upload pictures to website</w:t>
      </w:r>
    </w:p>
    <w:p w:rsidR="00B13F1C" w:rsidRDefault="00B13F1C">
      <w:r w:rsidRPr="00BC222A">
        <w:rPr>
          <w:rStyle w:val="Heading2Char"/>
        </w:rPr>
        <w:t>Historian</w:t>
      </w:r>
      <w:r w:rsidR="00BC222A">
        <w:t>– Yearly scrapbook; responsible for pictures at professional development and outreach events; work with Webmaster to uploads pictures on website</w:t>
      </w:r>
      <w:r w:rsidR="00B4241B">
        <w:t xml:space="preserve">, </w:t>
      </w:r>
      <w:proofErr w:type="spellStart"/>
      <w:r w:rsidR="00B4241B">
        <w:t>facebook</w:t>
      </w:r>
      <w:proofErr w:type="spellEnd"/>
      <w:r w:rsidR="00B4241B">
        <w:t>, twitter, make sure pictures are taken at events</w:t>
      </w:r>
    </w:p>
    <w:p w:rsidR="00314A7E" w:rsidRDefault="00314A7E" w:rsidP="00314A7E">
      <w:pPr>
        <w:ind w:left="360"/>
      </w:pPr>
    </w:p>
    <w:p w:rsidR="00AC19B8" w:rsidRDefault="00AC19B8" w:rsidP="00314A7E">
      <w:r>
        <w:t>Community service chair- responsible for organizing events such as relay-for-life, habitat for humanity build days, and other community service events</w:t>
      </w:r>
    </w:p>
    <w:p w:rsidR="00AC19B8" w:rsidRDefault="00AC19B8" w:rsidP="00314A7E">
      <w:r>
        <w:t>Fundraising chair- responsible for co</w:t>
      </w:r>
      <w:r w:rsidR="001B7521">
        <w:t xml:space="preserve">ordinating discount card sales, </w:t>
      </w:r>
      <w:proofErr w:type="spellStart"/>
      <w:r w:rsidR="001B7521">
        <w:t>tshirts</w:t>
      </w:r>
      <w:proofErr w:type="spellEnd"/>
      <w:proofErr w:type="gramStart"/>
      <w:r w:rsidR="001B7521">
        <w:t>,  and</w:t>
      </w:r>
      <w:proofErr w:type="gramEnd"/>
      <w:r w:rsidR="001B7521">
        <w:t xml:space="preserve"> other fundraising events</w:t>
      </w:r>
    </w:p>
    <w:p w:rsidR="00B4241B" w:rsidRDefault="00B4241B" w:rsidP="00B4241B">
      <w:pPr>
        <w:rPr>
          <w:u w:val="single"/>
        </w:rPr>
      </w:pPr>
      <w:r w:rsidRPr="00B4241B">
        <w:rPr>
          <w:rStyle w:val="Heading2Char"/>
          <w:u w:val="single"/>
        </w:rPr>
        <w:t>Appointed Positions</w:t>
      </w:r>
      <w:r w:rsidRPr="00B4241B">
        <w:rPr>
          <w:u w:val="single"/>
        </w:rPr>
        <w:t xml:space="preserve"> </w:t>
      </w:r>
    </w:p>
    <w:p w:rsidR="00B4241B" w:rsidRPr="00B4241B" w:rsidRDefault="00B4241B" w:rsidP="00B424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241B">
        <w:rPr>
          <w:rStyle w:val="Heading2Char"/>
          <w:sz w:val="24"/>
          <w:szCs w:val="24"/>
        </w:rPr>
        <w:t>Girl Scout Day Chair</w:t>
      </w:r>
      <w:r w:rsidRPr="00B4241B">
        <w:rPr>
          <w:sz w:val="24"/>
          <w:szCs w:val="24"/>
        </w:rPr>
        <w:t xml:space="preserve"> </w:t>
      </w:r>
    </w:p>
    <w:p w:rsidR="00B4241B" w:rsidRPr="00B4241B" w:rsidRDefault="00B4241B" w:rsidP="00B424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241B">
        <w:rPr>
          <w:rStyle w:val="Heading2Char"/>
          <w:sz w:val="24"/>
          <w:szCs w:val="24"/>
        </w:rPr>
        <w:t>Engineering Formal Chair</w:t>
      </w:r>
      <w:r w:rsidRPr="00B4241B">
        <w:rPr>
          <w:sz w:val="24"/>
          <w:szCs w:val="24"/>
        </w:rPr>
        <w:t xml:space="preserve"> </w:t>
      </w:r>
    </w:p>
    <w:p w:rsidR="00B4241B" w:rsidRPr="00B4241B" w:rsidRDefault="00B4241B" w:rsidP="00B424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241B">
        <w:rPr>
          <w:rStyle w:val="Heading2Char"/>
          <w:sz w:val="24"/>
          <w:szCs w:val="24"/>
        </w:rPr>
        <w:t>Murder Mystery Lunch Chair</w:t>
      </w:r>
      <w:r w:rsidRPr="00B4241B">
        <w:rPr>
          <w:sz w:val="24"/>
          <w:szCs w:val="24"/>
        </w:rPr>
        <w:t xml:space="preserve"> </w:t>
      </w:r>
    </w:p>
    <w:p w:rsidR="00B4241B" w:rsidRPr="00B4241B" w:rsidRDefault="00B4241B" w:rsidP="00B424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241B">
        <w:rPr>
          <w:rStyle w:val="Heading2Char"/>
          <w:sz w:val="24"/>
          <w:szCs w:val="24"/>
        </w:rPr>
        <w:t>8</w:t>
      </w:r>
      <w:r w:rsidRPr="00B4241B">
        <w:rPr>
          <w:rStyle w:val="Heading2Char"/>
          <w:sz w:val="24"/>
          <w:szCs w:val="24"/>
          <w:vertAlign w:val="superscript"/>
        </w:rPr>
        <w:t>th</w:t>
      </w:r>
      <w:r w:rsidRPr="00B4241B">
        <w:rPr>
          <w:rStyle w:val="Heading2Char"/>
          <w:sz w:val="24"/>
          <w:szCs w:val="24"/>
        </w:rPr>
        <w:t xml:space="preserve"> Grade Day Chair</w:t>
      </w:r>
      <w:r w:rsidRPr="00B4241B">
        <w:rPr>
          <w:sz w:val="24"/>
          <w:szCs w:val="24"/>
        </w:rPr>
        <w:t xml:space="preserve"> </w:t>
      </w:r>
    </w:p>
    <w:p w:rsidR="003E7815" w:rsidRPr="003E7815" w:rsidRDefault="003E7815" w:rsidP="00314A7E">
      <w:pPr>
        <w:pStyle w:val="ListParagraph"/>
      </w:pPr>
    </w:p>
    <w:sectPr w:rsidR="003E7815" w:rsidRPr="003E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7071"/>
    <w:multiLevelType w:val="hybridMultilevel"/>
    <w:tmpl w:val="FE22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0B9"/>
    <w:multiLevelType w:val="hybridMultilevel"/>
    <w:tmpl w:val="81065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36589"/>
    <w:multiLevelType w:val="hybridMultilevel"/>
    <w:tmpl w:val="18F0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711"/>
    <w:multiLevelType w:val="hybridMultilevel"/>
    <w:tmpl w:val="6FA44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33F83"/>
    <w:multiLevelType w:val="hybridMultilevel"/>
    <w:tmpl w:val="BB6C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170E1"/>
    <w:multiLevelType w:val="hybridMultilevel"/>
    <w:tmpl w:val="6444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042D"/>
    <w:multiLevelType w:val="hybridMultilevel"/>
    <w:tmpl w:val="B22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F251E"/>
    <w:multiLevelType w:val="hybridMultilevel"/>
    <w:tmpl w:val="507E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A55C6B"/>
    <w:multiLevelType w:val="hybridMultilevel"/>
    <w:tmpl w:val="ED48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409B"/>
    <w:multiLevelType w:val="hybridMultilevel"/>
    <w:tmpl w:val="8ED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EB6"/>
    <w:multiLevelType w:val="hybridMultilevel"/>
    <w:tmpl w:val="0434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83BEF"/>
    <w:multiLevelType w:val="hybridMultilevel"/>
    <w:tmpl w:val="06589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C"/>
    <w:rsid w:val="001B7521"/>
    <w:rsid w:val="00314A7E"/>
    <w:rsid w:val="003E7815"/>
    <w:rsid w:val="004C6E37"/>
    <w:rsid w:val="005D1335"/>
    <w:rsid w:val="0098276D"/>
    <w:rsid w:val="00AA52E0"/>
    <w:rsid w:val="00AC04C9"/>
    <w:rsid w:val="00AC19B8"/>
    <w:rsid w:val="00B13F1C"/>
    <w:rsid w:val="00B4241B"/>
    <w:rsid w:val="00BC222A"/>
    <w:rsid w:val="00D61B93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C4CB5-ABB3-419E-8391-6B680790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2A"/>
  </w:style>
  <w:style w:type="paragraph" w:styleId="Heading1">
    <w:name w:val="heading 1"/>
    <w:basedOn w:val="Normal"/>
    <w:next w:val="Normal"/>
    <w:link w:val="Heading1Char"/>
    <w:uiPriority w:val="9"/>
    <w:qFormat/>
    <w:rsid w:val="00BC22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2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2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22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22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22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22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22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22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222A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BC222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222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22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2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22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22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22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22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22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22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22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222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222A"/>
    <w:rPr>
      <w:b/>
      <w:color w:val="C0504D" w:themeColor="accent2"/>
    </w:rPr>
  </w:style>
  <w:style w:type="character" w:styleId="Emphasis">
    <w:name w:val="Emphasis"/>
    <w:uiPriority w:val="20"/>
    <w:qFormat/>
    <w:rsid w:val="00BC222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22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22A"/>
  </w:style>
  <w:style w:type="paragraph" w:styleId="ListParagraph">
    <w:name w:val="List Paragraph"/>
    <w:basedOn w:val="Normal"/>
    <w:uiPriority w:val="34"/>
    <w:qFormat/>
    <w:rsid w:val="00BC2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2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22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22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22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222A"/>
    <w:rPr>
      <w:i/>
    </w:rPr>
  </w:style>
  <w:style w:type="character" w:styleId="IntenseEmphasis">
    <w:name w:val="Intense Emphasis"/>
    <w:uiPriority w:val="21"/>
    <w:qFormat/>
    <w:rsid w:val="00BC222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222A"/>
    <w:rPr>
      <w:b/>
    </w:rPr>
  </w:style>
  <w:style w:type="character" w:styleId="IntenseReference">
    <w:name w:val="Intense Reference"/>
    <w:uiPriority w:val="32"/>
    <w:qFormat/>
    <w:rsid w:val="00BC22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22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2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719E-81DD-467C-924F-40FBC5A0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CEMR</dc:creator>
  <cp:lastModifiedBy>Rebecca Cokeley</cp:lastModifiedBy>
  <cp:revision>2</cp:revision>
  <dcterms:created xsi:type="dcterms:W3CDTF">2016-04-05T14:30:00Z</dcterms:created>
  <dcterms:modified xsi:type="dcterms:W3CDTF">2016-04-05T14:30:00Z</dcterms:modified>
</cp:coreProperties>
</file>